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C2" w:rsidRPr="001208C2" w:rsidRDefault="001208C2" w:rsidP="001208C2">
      <w:pPr>
        <w:pStyle w:val="titulo"/>
        <w:jc w:val="both"/>
        <w:rPr>
          <w:rFonts w:ascii="Arial" w:hAnsi="Arial" w:cs="Arial"/>
          <w:noProof/>
          <w:color w:val="auto"/>
          <w:sz w:val="24"/>
          <w:szCs w:val="24"/>
        </w:rPr>
      </w:pPr>
      <w:r w:rsidRPr="001208C2">
        <w:rPr>
          <w:rFonts w:ascii="Arial" w:hAnsi="Arial" w:cs="Arial"/>
          <w:color w:val="auto"/>
          <w:sz w:val="24"/>
          <w:szCs w:val="24"/>
        </w:rPr>
        <w:t xml:space="preserve">Helena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Meika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Uesugui</w:t>
      </w:r>
      <w:proofErr w:type="spellEnd"/>
    </w:p>
    <w:p w:rsidR="001208C2" w:rsidRPr="001208C2" w:rsidRDefault="001208C2" w:rsidP="001208C2">
      <w:pPr>
        <w:pStyle w:val="titulo"/>
        <w:jc w:val="both"/>
        <w:rPr>
          <w:rFonts w:ascii="Arial" w:hAnsi="Arial" w:cs="Arial"/>
          <w:color w:val="auto"/>
          <w:sz w:val="24"/>
          <w:szCs w:val="24"/>
        </w:rPr>
      </w:pPr>
      <w:r w:rsidRPr="001208C2">
        <w:rPr>
          <w:rFonts w:ascii="Arial" w:hAnsi="Arial" w:cs="Arial"/>
          <w:color w:val="auto"/>
          <w:sz w:val="24"/>
          <w:szCs w:val="24"/>
        </w:rPr>
        <w:t>Possui graduação em Licenciatura e Bacharelado em Enfermagem pela Universidade Federal de São Carlos (1983), Mestrado em Doenças Tropicais pela Universidade Federal do Pará (2003) e Doutoranda em Ciências da Saúde pela Universidade de Brasília. Tem experiência na área de Enfermagem, com ênfase em Saúde Coletiva.</w:t>
      </w:r>
      <w:r w:rsidR="00E3087C">
        <w:rPr>
          <w:rFonts w:ascii="Arial" w:hAnsi="Arial" w:cs="Arial"/>
          <w:color w:val="auto"/>
          <w:sz w:val="24"/>
          <w:szCs w:val="24"/>
        </w:rPr>
        <w:t xml:space="preserve"> </w:t>
      </w:r>
      <w:r w:rsidRPr="001208C2">
        <w:rPr>
          <w:rFonts w:ascii="Arial" w:hAnsi="Arial" w:cs="Arial"/>
          <w:color w:val="auto"/>
          <w:sz w:val="24"/>
          <w:szCs w:val="24"/>
        </w:rPr>
        <w:t>Atualmente é Coordenadora do Curso de Enfermagem da Faculdade de Educação e Meio Ambiente em Ariquemes/RO.</w:t>
      </w:r>
    </w:p>
    <w:p w:rsidR="001208C2" w:rsidRPr="001208C2" w:rsidRDefault="001208C2" w:rsidP="001208C2">
      <w:pPr>
        <w:pStyle w:val="titulo"/>
        <w:jc w:val="both"/>
        <w:rPr>
          <w:rFonts w:ascii="Arial" w:hAnsi="Arial" w:cs="Arial"/>
          <w:color w:val="auto"/>
          <w:sz w:val="24"/>
          <w:szCs w:val="24"/>
        </w:rPr>
      </w:pPr>
      <w:r w:rsidRPr="001208C2">
        <w:rPr>
          <w:rFonts w:ascii="Arial" w:hAnsi="Arial" w:cs="Arial"/>
          <w:color w:val="auto"/>
          <w:sz w:val="24"/>
          <w:szCs w:val="24"/>
        </w:rPr>
        <w:t>Diana Lúcia Moura Pinho</w:t>
      </w:r>
    </w:p>
    <w:p w:rsidR="001208C2" w:rsidRPr="001208C2" w:rsidRDefault="00E3087C" w:rsidP="001208C2">
      <w:pPr>
        <w:pStyle w:val="tex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ossui graduação em Enfermagem pela Universidade Católica do Salvador (1976), mestrado em Educação pela Universidade de Brasília (1994) e doutorado em Psicologia pela Universidade de Brasília (2002), na área de Ergonomia. É professora Adjunta da Universidade de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Brasilia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atuamdo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na graduação em enfermagem e na </w:t>
      </w:r>
      <w:proofErr w:type="gramStart"/>
      <w:r w:rsidR="001208C2" w:rsidRPr="001208C2">
        <w:rPr>
          <w:rFonts w:ascii="Arial" w:hAnsi="Arial" w:cs="Arial"/>
          <w:color w:val="auto"/>
          <w:sz w:val="24"/>
          <w:szCs w:val="24"/>
        </w:rPr>
        <w:t>pós graduação</w:t>
      </w:r>
      <w:proofErr w:type="gram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nos Programas de Pós Graduação em Enfermagem e no Programa de Pós Graduação em Ciências da Saúde, da Universidade de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Brasilia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>. Possui experiência clinica na área de enfermagem, na gestão de serviços e gestão acadêmica. Desenvolve estudos nas linhas de pesquisa: Enfermagem e Processo de Trabalho; Formação na área da Saúde e Enfermagem; Ergonomia e análise de situações de trabalho em saúde.</w:t>
      </w:r>
    </w:p>
    <w:p w:rsidR="001208C2" w:rsidRPr="001208C2" w:rsidRDefault="001208C2" w:rsidP="001208C2">
      <w:pPr>
        <w:pStyle w:val="titulo"/>
        <w:jc w:val="both"/>
        <w:rPr>
          <w:rFonts w:ascii="Arial" w:hAnsi="Arial" w:cs="Arial"/>
          <w:color w:val="auto"/>
          <w:sz w:val="24"/>
          <w:szCs w:val="24"/>
        </w:rPr>
      </w:pPr>
      <w:r w:rsidRPr="001208C2">
        <w:rPr>
          <w:rFonts w:ascii="Arial" w:hAnsi="Arial" w:cs="Arial"/>
          <w:color w:val="auto"/>
          <w:sz w:val="24"/>
          <w:szCs w:val="24"/>
        </w:rPr>
        <w:t>Diego Santos Fagundes</w:t>
      </w:r>
    </w:p>
    <w:p w:rsidR="001208C2" w:rsidRPr="001208C2" w:rsidRDefault="00E3087C" w:rsidP="001208C2">
      <w:pPr>
        <w:pStyle w:val="tex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</w:t>
      </w:r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ossui graduação em Fisioterapia pela Universidade Luterana do Brasil (2002), especialização em Diagnóstico Genético e Molecular pela Universidade Luterana do Brasil (2003), certificado de Docência pela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Universidad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de Zaragoza Espanha (2005), Diploma de Estudos Avançados (</w:t>
      </w:r>
      <w:proofErr w:type="spellStart"/>
      <w:proofErr w:type="gramStart"/>
      <w:r w:rsidR="001208C2" w:rsidRPr="001208C2">
        <w:rPr>
          <w:rFonts w:ascii="Arial" w:hAnsi="Arial" w:cs="Arial"/>
          <w:color w:val="auto"/>
          <w:sz w:val="24"/>
          <w:szCs w:val="24"/>
        </w:rPr>
        <w:t>D.E.</w:t>
      </w:r>
      <w:proofErr w:type="spellEnd"/>
      <w:proofErr w:type="gram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A) em Fisiologia pela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Universidad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de Zaragoza Espanha (2006), MBA em Administração com ênfase em Gestão pela Fundação Getulio Vargas (2009) e doutorado em Farmacologia pela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Universidad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de Zaragoza Espanha/ Revalidado e Reconhecido pela Universidade Federal de Santa Catarina (UFSC) PPG em Farmacologia (capes 6) (2010). Atualmente é Professor Titular da Faculdade de Educação e Meio Ambiente, membro do Grupo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Español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Motilidad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Digestiva. Tem experiência na área de farmacologia, fisiologia e neurociências, com ênfase em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neurogastroenterologia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e neurociência aplicada aos sistemas (reabilitação), atuando principalmente nos seguintes temas: óxido nítrico,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sepse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, canais iônicos,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estress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oxidativo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, e antioxidantes envolvendo o controle da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motilidade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digestiva, assim como em fisioterapia em neurologia. Tem interesse no tema Educação do Adulto, Novas Tecnologias e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Problem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Based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208C2" w:rsidRPr="001208C2">
        <w:rPr>
          <w:rFonts w:ascii="Arial" w:hAnsi="Arial" w:cs="Arial"/>
          <w:color w:val="auto"/>
          <w:sz w:val="24"/>
          <w:szCs w:val="24"/>
        </w:rPr>
        <w:t>Learning</w:t>
      </w:r>
      <w:proofErr w:type="spellEnd"/>
      <w:r w:rsidR="001208C2" w:rsidRPr="001208C2">
        <w:rPr>
          <w:rFonts w:ascii="Arial" w:hAnsi="Arial" w:cs="Arial"/>
          <w:color w:val="auto"/>
          <w:sz w:val="24"/>
          <w:szCs w:val="24"/>
        </w:rPr>
        <w:t>.</w:t>
      </w:r>
    </w:p>
    <w:p w:rsidR="001208C2" w:rsidRPr="001208C2" w:rsidRDefault="001208C2" w:rsidP="001208C2">
      <w:pPr>
        <w:pStyle w:val="titulo"/>
        <w:jc w:val="both"/>
        <w:rPr>
          <w:rFonts w:ascii="Arial" w:hAnsi="Arial" w:cs="Arial"/>
          <w:color w:val="auto"/>
          <w:sz w:val="24"/>
          <w:szCs w:val="24"/>
        </w:rPr>
      </w:pPr>
      <w:r w:rsidRPr="001208C2">
        <w:rPr>
          <w:rFonts w:ascii="Arial" w:hAnsi="Arial" w:cs="Arial"/>
          <w:color w:val="auto"/>
          <w:sz w:val="24"/>
          <w:szCs w:val="24"/>
        </w:rPr>
        <w:t xml:space="preserve">Carlos Alberto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Paraguassu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Chaves</w:t>
      </w:r>
    </w:p>
    <w:p w:rsidR="001208C2" w:rsidRPr="001208C2" w:rsidRDefault="001208C2" w:rsidP="001208C2">
      <w:pPr>
        <w:pStyle w:val="texto"/>
        <w:jc w:val="both"/>
        <w:rPr>
          <w:rFonts w:ascii="Arial" w:hAnsi="Arial" w:cs="Arial"/>
          <w:color w:val="auto"/>
          <w:sz w:val="24"/>
          <w:szCs w:val="24"/>
        </w:rPr>
      </w:pPr>
      <w:r w:rsidRPr="001208C2">
        <w:rPr>
          <w:rFonts w:ascii="Arial" w:hAnsi="Arial" w:cs="Arial"/>
          <w:color w:val="auto"/>
          <w:sz w:val="24"/>
          <w:szCs w:val="24"/>
        </w:rPr>
        <w:t xml:space="preserve">Doutor em Ciências da Saúde (Geografia Médica) -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Universidad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Habana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- Cuba (2001) - Centro de Estudo de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Salud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Bienestar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Humanos, Diplomado pelo Instituto Superior de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Ciencias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Médicas, com revalidação nacional pela Universidade de Brasília - UnB. Pós-Doutorado - Instituto de Neurociências e Comportamento - UnB/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Universita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'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Degli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Studi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 xml:space="preserve"> Di </w:t>
      </w:r>
      <w:proofErr w:type="spellStart"/>
      <w:proofErr w:type="gramStart"/>
      <w:r w:rsidRPr="001208C2">
        <w:rPr>
          <w:rFonts w:ascii="Arial" w:hAnsi="Arial" w:cs="Arial"/>
          <w:color w:val="auto"/>
          <w:sz w:val="24"/>
          <w:szCs w:val="24"/>
        </w:rPr>
        <w:t>L'Aquila</w:t>
      </w:r>
      <w:proofErr w:type="spellEnd"/>
      <w:proofErr w:type="gramEnd"/>
      <w:r w:rsidRPr="001208C2">
        <w:rPr>
          <w:rFonts w:ascii="Arial" w:hAnsi="Arial" w:cs="Arial"/>
          <w:color w:val="auto"/>
          <w:sz w:val="24"/>
          <w:szCs w:val="24"/>
        </w:rPr>
        <w:t xml:space="preserve">. Autor dos Livros: </w:t>
      </w:r>
      <w:r w:rsidRPr="001208C2">
        <w:rPr>
          <w:rFonts w:ascii="Arial" w:hAnsi="Arial" w:cs="Arial"/>
          <w:color w:val="auto"/>
          <w:sz w:val="24"/>
          <w:szCs w:val="24"/>
        </w:rPr>
        <w:lastRenderedPageBreak/>
        <w:t xml:space="preserve">Geografia Médica ou da Saúde: Espaço e Doença na Amazônia Ocidental e, </w:t>
      </w:r>
      <w:proofErr w:type="spellStart"/>
      <w:r w:rsidRPr="001208C2">
        <w:rPr>
          <w:rFonts w:ascii="Arial" w:hAnsi="Arial" w:cs="Arial"/>
          <w:color w:val="auto"/>
          <w:sz w:val="24"/>
          <w:szCs w:val="24"/>
        </w:rPr>
        <w:t>Sanologia</w:t>
      </w:r>
      <w:proofErr w:type="spellEnd"/>
      <w:r w:rsidRPr="001208C2">
        <w:rPr>
          <w:rFonts w:ascii="Arial" w:hAnsi="Arial" w:cs="Arial"/>
          <w:color w:val="auto"/>
          <w:sz w:val="24"/>
          <w:szCs w:val="24"/>
        </w:rPr>
        <w:t>: Nova Concepção de Saúde do Ser Humano. Professor da Universidade Federal de Rondônia. Tem experiência na área de Saúde Coletiva, com ênfase em Geografia Médica, atuando principalmente nos seguintes temas: geografia médica, análise ambiental, geografia da saúde, ambiente e saúde, epidemiologia, vigilância epidemiológica, ambiental e sanitária e, desenvolvimento regional.</w:t>
      </w:r>
    </w:p>
    <w:p w:rsidR="001208C2" w:rsidRDefault="001208C2" w:rsidP="001208C2">
      <w:pPr>
        <w:pStyle w:val="titulo"/>
        <w:rPr>
          <w:rFonts w:ascii="Arial" w:hAnsi="Arial" w:cs="Arial"/>
        </w:rPr>
      </w:pPr>
    </w:p>
    <w:p w:rsidR="00261605" w:rsidRDefault="00261605"/>
    <w:sectPr w:rsidR="00261605" w:rsidSect="00261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8C2"/>
    <w:rsid w:val="001208C2"/>
    <w:rsid w:val="00261605"/>
    <w:rsid w:val="006B2F90"/>
    <w:rsid w:val="00E3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">
    <w:name w:val="titulo"/>
    <w:basedOn w:val="Normal"/>
    <w:rsid w:val="001208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  <w:lang w:eastAsia="pt-BR"/>
    </w:rPr>
  </w:style>
  <w:style w:type="paragraph" w:customStyle="1" w:styleId="texto">
    <w:name w:val="texto"/>
    <w:basedOn w:val="Normal"/>
    <w:rsid w:val="001208C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7"/>
      <w:szCs w:val="1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Meika</dc:creator>
  <cp:keywords/>
  <dc:description/>
  <cp:lastModifiedBy>Meika</cp:lastModifiedBy>
  <cp:revision>3</cp:revision>
  <dcterms:created xsi:type="dcterms:W3CDTF">2010-11-16T15:48:00Z</dcterms:created>
  <dcterms:modified xsi:type="dcterms:W3CDTF">2010-11-16T18:31:00Z</dcterms:modified>
</cp:coreProperties>
</file>